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D8" w:rsidRDefault="00F20F99">
      <w:pPr>
        <w:rPr>
          <w:b/>
          <w:sz w:val="44"/>
          <w:szCs w:val="44"/>
        </w:rPr>
      </w:pPr>
      <w:r>
        <w:rPr>
          <w:rFonts w:hint="eastAsia"/>
        </w:rPr>
        <w:t xml:space="preserve">         </w:t>
      </w:r>
      <w:r w:rsidR="00E563CD">
        <w:rPr>
          <w:rFonts w:hint="eastAsia"/>
        </w:rPr>
        <w:t xml:space="preserve">    </w:t>
      </w:r>
      <w:r w:rsidR="00E563CD" w:rsidRPr="00E563CD">
        <w:rPr>
          <w:rFonts w:hint="eastAsia"/>
          <w:b/>
          <w:sz w:val="44"/>
          <w:szCs w:val="44"/>
        </w:rPr>
        <w:t xml:space="preserve"> </w:t>
      </w:r>
      <w:r w:rsidR="00E563CD" w:rsidRPr="00E563CD">
        <w:rPr>
          <w:rFonts w:hint="eastAsia"/>
          <w:b/>
          <w:sz w:val="44"/>
          <w:szCs w:val="44"/>
        </w:rPr>
        <w:t>信息所无线网络</w:t>
      </w:r>
      <w:r>
        <w:rPr>
          <w:rFonts w:hint="eastAsia"/>
          <w:b/>
          <w:sz w:val="44"/>
          <w:szCs w:val="44"/>
        </w:rPr>
        <w:t>操作</w:t>
      </w:r>
      <w:r>
        <w:rPr>
          <w:b/>
          <w:sz w:val="44"/>
          <w:szCs w:val="44"/>
        </w:rPr>
        <w:t>说明书</w:t>
      </w:r>
    </w:p>
    <w:p w:rsidR="00E563CD" w:rsidRPr="00E563CD" w:rsidRDefault="00E563CD">
      <w:pPr>
        <w:rPr>
          <w:b/>
          <w:sz w:val="44"/>
          <w:szCs w:val="44"/>
        </w:rPr>
      </w:pPr>
    </w:p>
    <w:p w:rsidR="00AC5CD8" w:rsidRDefault="00AC5CD8" w:rsidP="00E563CD">
      <w:pPr>
        <w:ind w:firstLineChars="200" w:firstLine="420"/>
      </w:pPr>
      <w:r>
        <w:rPr>
          <w:rFonts w:hint="eastAsia"/>
        </w:rPr>
        <w:t>图书馆楼</w:t>
      </w:r>
      <w:r w:rsidR="00E563CD">
        <w:rPr>
          <w:rFonts w:hint="eastAsia"/>
        </w:rPr>
        <w:t>内无线网络</w:t>
      </w:r>
      <w:r w:rsidR="007C1C6C">
        <w:rPr>
          <w:rFonts w:hint="eastAsia"/>
        </w:rPr>
        <w:t>现已</w:t>
      </w:r>
      <w:r w:rsidR="00E563CD">
        <w:rPr>
          <w:rFonts w:hint="eastAsia"/>
        </w:rPr>
        <w:t>实现</w:t>
      </w:r>
      <w:r w:rsidR="007C1C6C">
        <w:rPr>
          <w:rFonts w:hint="eastAsia"/>
        </w:rPr>
        <w:t>全面覆盖，大家可以登录，使用人员分为：在职职工、信息所协作人员、访客（读者）等三类，具体登录</w:t>
      </w:r>
      <w:r>
        <w:rPr>
          <w:rFonts w:hint="eastAsia"/>
        </w:rPr>
        <w:t>方式如下：</w:t>
      </w:r>
    </w:p>
    <w:p w:rsidR="00AC5CD8" w:rsidRDefault="00AC5CD8" w:rsidP="009324BF">
      <w:pPr>
        <w:pStyle w:val="a3"/>
        <w:numPr>
          <w:ilvl w:val="0"/>
          <w:numId w:val="3"/>
        </w:numPr>
      </w:pPr>
      <w:r>
        <w:rPr>
          <w:rFonts w:hint="eastAsia"/>
        </w:rPr>
        <w:t>信息</w:t>
      </w:r>
      <w:r w:rsidR="007C1C6C">
        <w:rPr>
          <w:rFonts w:hint="eastAsia"/>
        </w:rPr>
        <w:t>所在职</w:t>
      </w:r>
      <w:r>
        <w:rPr>
          <w:rFonts w:hint="eastAsia"/>
        </w:rPr>
        <w:t>职工</w:t>
      </w:r>
    </w:p>
    <w:p w:rsidR="00AC5CD8" w:rsidRDefault="00AC5CD8" w:rsidP="00F26E46">
      <w:pPr>
        <w:pStyle w:val="a3"/>
        <w:ind w:leftChars="171" w:left="359" w:firstLineChars="50" w:firstLine="105"/>
      </w:pPr>
      <w:r>
        <w:rPr>
          <w:rFonts w:hint="eastAsia"/>
        </w:rPr>
        <w:t>1</w:t>
      </w:r>
      <w:r w:rsidR="007C1C6C">
        <w:rPr>
          <w:rFonts w:hint="eastAsia"/>
        </w:rPr>
        <w:t>、</w:t>
      </w:r>
      <w:r w:rsidR="00F26E46">
        <w:rPr>
          <w:rFonts w:hint="eastAsia"/>
        </w:rPr>
        <w:t>选择</w:t>
      </w:r>
      <w:r w:rsidR="00F26E46">
        <w:rPr>
          <w:rFonts w:hint="eastAsia"/>
        </w:rPr>
        <w:t>wifi</w:t>
      </w:r>
      <w:r w:rsidR="00F26E46">
        <w:rPr>
          <w:rFonts w:hint="eastAsia"/>
        </w:rPr>
        <w:t>名为</w:t>
      </w:r>
      <w:r w:rsidR="00F26E46">
        <w:t>”</w:t>
      </w:r>
      <w:r>
        <w:rPr>
          <w:rFonts w:hint="eastAsia"/>
        </w:rPr>
        <w:t>CAAS-AP</w:t>
      </w:r>
      <w:r w:rsidR="00F26E46">
        <w:t>”</w:t>
      </w:r>
      <w:r w:rsidR="00F26E46">
        <w:rPr>
          <w:rFonts w:hint="eastAsia"/>
        </w:rPr>
        <w:t>的无线网络</w:t>
      </w:r>
    </w:p>
    <w:p w:rsidR="00F26E46" w:rsidRDefault="00AC5CD8" w:rsidP="00F26E46">
      <w:pPr>
        <w:pStyle w:val="a3"/>
        <w:ind w:firstLineChars="200"/>
      </w:pPr>
      <w:r>
        <w:rPr>
          <w:rFonts w:hint="eastAsia"/>
        </w:rPr>
        <w:t>2</w:t>
      </w:r>
      <w:r w:rsidR="007C1C6C">
        <w:rPr>
          <w:rFonts w:hint="eastAsia"/>
        </w:rPr>
        <w:t>、</w:t>
      </w:r>
      <w:r w:rsidR="007C4B3E">
        <w:rPr>
          <w:rFonts w:hint="eastAsia"/>
        </w:rPr>
        <w:t>进入登录状态后，</w:t>
      </w:r>
      <w:r w:rsidR="00A14DFB">
        <w:rPr>
          <w:rFonts w:hint="eastAsia"/>
        </w:rPr>
        <w:t>使用</w:t>
      </w:r>
      <w:r w:rsidR="00A14DFB">
        <w:t>设备</w:t>
      </w:r>
      <w:r w:rsidR="00F26E46">
        <w:rPr>
          <w:rFonts w:hint="eastAsia"/>
        </w:rPr>
        <w:t>打开任意浏览器</w:t>
      </w:r>
      <w:r w:rsidR="00A14DFB">
        <w:rPr>
          <w:rFonts w:hint="eastAsia"/>
        </w:rPr>
        <w:t>，</w:t>
      </w:r>
      <w:r w:rsidR="00AF5A94">
        <w:rPr>
          <w:rFonts w:hint="eastAsia"/>
        </w:rPr>
        <w:t>如图所示</w:t>
      </w:r>
      <w:r w:rsidR="00AF5A94">
        <w:t>，</w:t>
      </w:r>
      <w:r w:rsidR="00A14DFB">
        <w:t>点击</w:t>
      </w:r>
      <w:r w:rsidR="00A14DFB">
        <w:rPr>
          <w:rFonts w:hint="eastAsia"/>
        </w:rPr>
        <w:t>“</w:t>
      </w:r>
      <w:r w:rsidR="00A14DFB">
        <w:t>我要认证上网</w:t>
      </w:r>
      <w:r w:rsidR="00A14DFB">
        <w:rPr>
          <w:rFonts w:hint="eastAsia"/>
        </w:rPr>
        <w:t>”</w:t>
      </w:r>
    </w:p>
    <w:p w:rsidR="00AF5A94" w:rsidRDefault="00AF5A94" w:rsidP="00F26E46">
      <w:pPr>
        <w:pStyle w:val="a3"/>
        <w:ind w:firstLineChars="20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5AD666" wp14:editId="4EDFC6AB">
            <wp:simplePos x="0" y="0"/>
            <wp:positionH relativeFrom="column">
              <wp:posOffset>1748155</wp:posOffset>
            </wp:positionH>
            <wp:positionV relativeFrom="paragraph">
              <wp:posOffset>78740</wp:posOffset>
            </wp:positionV>
            <wp:extent cx="1708150" cy="2811780"/>
            <wp:effectExtent l="19050" t="0" r="6350" b="0"/>
            <wp:wrapThrough wrapText="bothSides">
              <wp:wrapPolygon edited="0">
                <wp:start x="-241" y="0"/>
                <wp:lineTo x="-241" y="21512"/>
                <wp:lineTo x="21680" y="21512"/>
                <wp:lineTo x="21680" y="0"/>
                <wp:lineTo x="-241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A94" w:rsidRDefault="00AF5A94" w:rsidP="00F26E46">
      <w:pPr>
        <w:pStyle w:val="a3"/>
        <w:ind w:firstLineChars="200"/>
      </w:pPr>
    </w:p>
    <w:p w:rsidR="00AF5A94" w:rsidRDefault="00AF5A94" w:rsidP="00F26E46">
      <w:pPr>
        <w:pStyle w:val="a3"/>
        <w:ind w:firstLineChars="200"/>
      </w:pPr>
    </w:p>
    <w:p w:rsidR="00AF5A94" w:rsidRDefault="00AF5A94" w:rsidP="00F26E46">
      <w:pPr>
        <w:pStyle w:val="a3"/>
        <w:ind w:firstLineChars="20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AF5A94" w:rsidRDefault="00AF5A94" w:rsidP="00F26E46">
      <w:pPr>
        <w:ind w:firstLineChars="200" w:firstLine="420"/>
      </w:pPr>
    </w:p>
    <w:p w:rsidR="00F26E46" w:rsidRDefault="00F26E46" w:rsidP="00F26E46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、输入帐号密码</w:t>
      </w:r>
      <w:r>
        <w:rPr>
          <w:rFonts w:hint="eastAsia"/>
        </w:rPr>
        <w:t xml:space="preserve"> </w:t>
      </w:r>
      <w:r>
        <w:rPr>
          <w:rFonts w:hint="eastAsia"/>
        </w:rPr>
        <w:t>完成上网认证。</w:t>
      </w:r>
      <w:r w:rsidR="00A14DFB">
        <w:rPr>
          <w:rFonts w:hint="eastAsia"/>
        </w:rPr>
        <w:t>（</w:t>
      </w:r>
      <w:r w:rsidR="00A14DFB">
        <w:t>图二）</w:t>
      </w:r>
    </w:p>
    <w:p w:rsidR="00F26E46" w:rsidRDefault="00F26E46" w:rsidP="00F26E46">
      <w:pPr>
        <w:pStyle w:val="a3"/>
        <w:ind w:leftChars="171" w:left="359" w:firstLineChars="150" w:firstLine="315"/>
      </w:pPr>
      <w:r>
        <w:rPr>
          <w:rFonts w:hint="eastAsia"/>
        </w:rPr>
        <w:t>（</w:t>
      </w:r>
      <w:r w:rsidRPr="00AF5A94">
        <w:rPr>
          <w:rFonts w:hint="eastAsia"/>
          <w:b/>
          <w:color w:val="FF0000"/>
        </w:rPr>
        <w:t>用户名为农科院邮箱</w:t>
      </w:r>
      <w:r w:rsidRPr="00AF5A94">
        <w:rPr>
          <w:rFonts w:hint="eastAsia"/>
          <w:b/>
          <w:color w:val="FF0000"/>
        </w:rPr>
        <w:t>@caas.cn</w:t>
      </w:r>
      <w:r w:rsidRPr="00AF5A94">
        <w:rPr>
          <w:rFonts w:hint="eastAsia"/>
          <w:b/>
          <w:color w:val="FF0000"/>
        </w:rPr>
        <w:t>之前的个人用户名，初始密码为</w:t>
      </w:r>
      <w:r w:rsidRPr="00AF5A94">
        <w:rPr>
          <w:rFonts w:hint="eastAsia"/>
          <w:b/>
          <w:color w:val="FF0000"/>
        </w:rPr>
        <w:t>12345678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AF5A94" w:rsidRDefault="00AF5A94" w:rsidP="00F26E46">
      <w:pPr>
        <w:pStyle w:val="a3"/>
        <w:ind w:leftChars="171" w:left="359" w:firstLineChars="150" w:firstLine="315"/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27CCA74C" wp14:editId="713AD929">
            <wp:simplePos x="0" y="0"/>
            <wp:positionH relativeFrom="column">
              <wp:posOffset>1793240</wp:posOffset>
            </wp:positionH>
            <wp:positionV relativeFrom="paragraph">
              <wp:posOffset>34925</wp:posOffset>
            </wp:positionV>
            <wp:extent cx="1774825" cy="2837815"/>
            <wp:effectExtent l="19050" t="0" r="0" b="0"/>
            <wp:wrapThrough wrapText="bothSides">
              <wp:wrapPolygon edited="0">
                <wp:start x="-232" y="0"/>
                <wp:lineTo x="-232" y="21460"/>
                <wp:lineTo x="21561" y="21460"/>
                <wp:lineTo x="21561" y="0"/>
                <wp:lineTo x="-232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F5A94" w:rsidRDefault="00AF5A94" w:rsidP="00F26E46">
      <w:pPr>
        <w:pStyle w:val="a3"/>
        <w:ind w:leftChars="171" w:left="359" w:firstLineChars="150" w:firstLine="315"/>
      </w:pPr>
    </w:p>
    <w:p w:rsidR="00A14DFB" w:rsidRDefault="00A14DFB" w:rsidP="00A14DFB">
      <w:pPr>
        <w:ind w:firstLineChars="200" w:firstLine="420"/>
      </w:pPr>
      <w:r>
        <w:lastRenderedPageBreak/>
        <w:t>4</w:t>
      </w:r>
      <w:r>
        <w:rPr>
          <w:rFonts w:hint="eastAsia"/>
        </w:rPr>
        <w:t>、第一次</w:t>
      </w:r>
      <w:r>
        <w:t>登陆</w:t>
      </w:r>
      <w:r>
        <w:rPr>
          <w:rFonts w:hint="eastAsia"/>
        </w:rPr>
        <w:t>会</w:t>
      </w:r>
      <w:r>
        <w:t>提示需要修改密码（图三），请</w:t>
      </w:r>
      <w:r>
        <w:rPr>
          <w:rFonts w:hint="eastAsia"/>
        </w:rPr>
        <w:t>妥善</w:t>
      </w:r>
      <w:r>
        <w:t>保管好您的密码，</w:t>
      </w:r>
      <w:r w:rsidR="008416AB">
        <w:rPr>
          <w:rFonts w:hint="eastAsia"/>
        </w:rPr>
        <w:t>以防</w:t>
      </w:r>
      <w:r>
        <w:t>遗失。</w:t>
      </w:r>
    </w:p>
    <w:p w:rsidR="00536814" w:rsidRPr="00F26E46" w:rsidRDefault="00536814" w:rsidP="00F26E46">
      <w:pPr>
        <w:pStyle w:val="a3"/>
      </w:pPr>
    </w:p>
    <w:p w:rsidR="00A14DFB" w:rsidRDefault="00AF5A94" w:rsidP="00A14DFB">
      <w:pPr>
        <w:ind w:leftChars="600" w:left="1260" w:firstLineChars="3350" w:firstLine="7035"/>
      </w:pPr>
      <w:r>
        <w:rPr>
          <w:noProof/>
        </w:rPr>
        <w:drawing>
          <wp:anchor distT="0" distB="0" distL="114300" distR="114300" simplePos="0" relativeHeight="251626496" behindDoc="1" locked="0" layoutInCell="1" allowOverlap="1" wp14:anchorId="4FE738BC" wp14:editId="74786EB1">
            <wp:simplePos x="0" y="0"/>
            <wp:positionH relativeFrom="column">
              <wp:posOffset>1807210</wp:posOffset>
            </wp:positionH>
            <wp:positionV relativeFrom="paragraph">
              <wp:posOffset>17780</wp:posOffset>
            </wp:positionV>
            <wp:extent cx="1663065" cy="2837815"/>
            <wp:effectExtent l="19050" t="0" r="0" b="0"/>
            <wp:wrapThrough wrapText="bothSides">
              <wp:wrapPolygon edited="0">
                <wp:start x="-247" y="0"/>
                <wp:lineTo x="-247" y="21460"/>
                <wp:lineTo x="21526" y="21460"/>
                <wp:lineTo x="21526" y="0"/>
                <wp:lineTo x="-247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814">
        <w:rPr>
          <w:rFonts w:hint="eastAsia"/>
        </w:rPr>
        <w:t xml:space="preserve">                        </w:t>
      </w: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14DFB" w:rsidRDefault="00A14DFB" w:rsidP="00A14DFB">
      <w:pPr>
        <w:ind w:leftChars="600" w:left="1260" w:firstLineChars="3350" w:firstLine="7035"/>
      </w:pPr>
    </w:p>
    <w:p w:rsidR="00AF5A94" w:rsidRDefault="00AF5A94" w:rsidP="00A14DFB">
      <w:pPr>
        <w:ind w:leftChars="600" w:left="1260" w:firstLineChars="3350" w:firstLine="7035"/>
      </w:pPr>
    </w:p>
    <w:p w:rsidR="004D3403" w:rsidRPr="004D3403" w:rsidRDefault="004D3403" w:rsidP="004D3403">
      <w:pPr>
        <w:ind w:leftChars="200" w:left="420"/>
        <w:rPr>
          <w:rFonts w:hint="eastAsia"/>
          <w:color w:val="FF0000"/>
        </w:rPr>
      </w:pPr>
      <w:r w:rsidRPr="004D3403">
        <w:rPr>
          <w:rFonts w:hint="eastAsia"/>
          <w:color w:val="FF0000"/>
        </w:rPr>
        <w:t>特别</w:t>
      </w:r>
      <w:r w:rsidRPr="004D3403">
        <w:rPr>
          <w:color w:val="FF0000"/>
        </w:rPr>
        <w:t>说明：</w:t>
      </w:r>
      <w:r>
        <w:rPr>
          <w:rFonts w:hint="eastAsia"/>
          <w:color w:val="FF0000"/>
        </w:rPr>
        <w:t>因网络资源有限，同一</w:t>
      </w:r>
      <w:r w:rsidRPr="004D3403">
        <w:rPr>
          <w:rFonts w:hint="eastAsia"/>
          <w:color w:val="FF0000"/>
        </w:rPr>
        <w:t>用户名仅允许三台无线设备同时在线。</w:t>
      </w:r>
      <w:r>
        <w:rPr>
          <w:rFonts w:hint="eastAsia"/>
          <w:color w:val="FF0000"/>
        </w:rPr>
        <w:t>多于</w:t>
      </w:r>
      <w:r>
        <w:rPr>
          <w:color w:val="FF0000"/>
        </w:rPr>
        <w:t>三</w:t>
      </w:r>
      <w:r>
        <w:rPr>
          <w:rFonts w:hint="eastAsia"/>
          <w:color w:val="FF0000"/>
        </w:rPr>
        <w:t>台</w:t>
      </w:r>
      <w:r>
        <w:rPr>
          <w:color w:val="FF0000"/>
        </w:rPr>
        <w:t>设备将不能登陆</w:t>
      </w:r>
      <w:r>
        <w:rPr>
          <w:color w:val="FF0000"/>
        </w:rPr>
        <w:t>wifi</w:t>
      </w:r>
      <w:r>
        <w:rPr>
          <w:color w:val="FF0000"/>
        </w:rPr>
        <w:t>网络。</w:t>
      </w:r>
      <w:bookmarkStart w:id="0" w:name="_GoBack"/>
      <w:bookmarkEnd w:id="0"/>
    </w:p>
    <w:p w:rsidR="00AF5A94" w:rsidRPr="004D3403" w:rsidRDefault="00AF5A94" w:rsidP="00A14DFB">
      <w:pPr>
        <w:ind w:leftChars="600" w:left="1260" w:firstLineChars="3350" w:firstLine="7035"/>
      </w:pPr>
    </w:p>
    <w:p w:rsidR="004310BD" w:rsidRDefault="004310BD" w:rsidP="00A14DFB">
      <w:pPr>
        <w:ind w:leftChars="600" w:left="1260" w:firstLineChars="3350" w:firstLine="7035"/>
        <w:rPr>
          <w:rFonts w:hint="eastAsia"/>
        </w:rPr>
      </w:pPr>
    </w:p>
    <w:p w:rsidR="00A14DFB" w:rsidRDefault="00A14DFB" w:rsidP="00AF5A94"/>
    <w:p w:rsidR="00A14DFB" w:rsidRDefault="001548E5" w:rsidP="00A14DFB">
      <w:pPr>
        <w:pStyle w:val="a3"/>
        <w:numPr>
          <w:ilvl w:val="0"/>
          <w:numId w:val="3"/>
        </w:numPr>
      </w:pPr>
      <w:r>
        <w:rPr>
          <w:rFonts w:hint="eastAsia"/>
        </w:rPr>
        <w:t>信息所临时协作人员</w:t>
      </w:r>
    </w:p>
    <w:p w:rsidR="001548E5" w:rsidRDefault="007C4B3E" w:rsidP="00E563CD">
      <w:pPr>
        <w:ind w:firstLineChars="100" w:firstLine="210"/>
      </w:pPr>
      <w:r>
        <w:rPr>
          <w:rFonts w:hint="eastAsia"/>
        </w:rPr>
        <w:t>该</w:t>
      </w:r>
      <w:r>
        <w:t>wifi</w:t>
      </w:r>
      <w:r>
        <w:t>为</w:t>
      </w:r>
      <w:r w:rsidR="001548E5">
        <w:rPr>
          <w:rFonts w:hint="eastAsia"/>
        </w:rPr>
        <w:t>信息所内工作的非</w:t>
      </w:r>
      <w:r w:rsidR="00536814">
        <w:rPr>
          <w:rFonts w:hint="eastAsia"/>
        </w:rPr>
        <w:t>所内</w:t>
      </w:r>
      <w:r w:rsidR="001548E5">
        <w:rPr>
          <w:rFonts w:hint="eastAsia"/>
        </w:rPr>
        <w:t>职工，可以通过</w:t>
      </w:r>
      <w:r w:rsidR="001548E5">
        <w:rPr>
          <w:rFonts w:hint="eastAsia"/>
        </w:rPr>
        <w:t>AII-Guest</w:t>
      </w:r>
      <w:r w:rsidR="001548E5">
        <w:rPr>
          <w:rFonts w:hint="eastAsia"/>
        </w:rPr>
        <w:t>登录。</w:t>
      </w:r>
    </w:p>
    <w:p w:rsidR="00AF5A94" w:rsidRDefault="001548E5" w:rsidP="00AF5A94">
      <w:pPr>
        <w:pStyle w:val="a3"/>
        <w:numPr>
          <w:ilvl w:val="0"/>
          <w:numId w:val="2"/>
        </w:numPr>
      </w:pPr>
      <w:r>
        <w:rPr>
          <w:rFonts w:hint="eastAsia"/>
        </w:rPr>
        <w:t>在</w:t>
      </w:r>
      <w:r>
        <w:rPr>
          <w:rFonts w:hint="eastAsia"/>
        </w:rPr>
        <w:t>wifi</w:t>
      </w:r>
      <w:r>
        <w:rPr>
          <w:rFonts w:hint="eastAsia"/>
        </w:rPr>
        <w:t>状态下选择</w:t>
      </w:r>
      <w:r>
        <w:rPr>
          <w:rFonts w:hint="eastAsia"/>
        </w:rPr>
        <w:t>AII-Guest</w:t>
      </w:r>
      <w:r>
        <w:rPr>
          <w:rFonts w:hint="eastAsia"/>
        </w:rPr>
        <w:t>，即进入登录状态；</w:t>
      </w:r>
    </w:p>
    <w:p w:rsidR="00070002" w:rsidRDefault="001548E5" w:rsidP="00070002">
      <w:pPr>
        <w:pStyle w:val="a3"/>
        <w:numPr>
          <w:ilvl w:val="0"/>
          <w:numId w:val="2"/>
        </w:numPr>
      </w:pPr>
      <w:r>
        <w:rPr>
          <w:rFonts w:hint="eastAsia"/>
        </w:rPr>
        <w:t>进入登录状态后，</w:t>
      </w:r>
      <w:r w:rsidR="007C4B3E">
        <w:rPr>
          <w:rFonts w:hint="eastAsia"/>
        </w:rPr>
        <w:t>使用</w:t>
      </w:r>
      <w:r w:rsidR="007C4B3E">
        <w:t>设备</w:t>
      </w:r>
      <w:r w:rsidR="00536814">
        <w:rPr>
          <w:rFonts w:hint="eastAsia"/>
        </w:rPr>
        <w:t>打开</w:t>
      </w:r>
      <w:r w:rsidR="00AF5A94">
        <w:rPr>
          <w:rFonts w:hint="eastAsia"/>
        </w:rPr>
        <w:t>任意浏览器，进入</w:t>
      </w:r>
      <w:r>
        <w:rPr>
          <w:rFonts w:hint="eastAsia"/>
        </w:rPr>
        <w:t>认证页面</w:t>
      </w:r>
      <w:r w:rsidR="00C81BB1">
        <w:rPr>
          <w:rFonts w:hint="eastAsia"/>
        </w:rPr>
        <w:t>。</w:t>
      </w:r>
    </w:p>
    <w:p w:rsidR="002D1933" w:rsidRDefault="002D1933" w:rsidP="00070002">
      <w:pPr>
        <w:pStyle w:val="a3"/>
        <w:numPr>
          <w:ilvl w:val="0"/>
          <w:numId w:val="2"/>
        </w:numPr>
      </w:pPr>
      <w:r>
        <w:rPr>
          <w:rFonts w:hint="eastAsia"/>
        </w:rPr>
        <w:t>点击：我要认证上网，进入账号认证页面</w:t>
      </w:r>
    </w:p>
    <w:p w:rsidR="001548E5" w:rsidRDefault="001548E5" w:rsidP="002D1933">
      <w:pPr>
        <w:pStyle w:val="a3"/>
        <w:ind w:left="570" w:firstLine="0"/>
      </w:pPr>
    </w:p>
    <w:p w:rsidR="009324BF" w:rsidRDefault="00AF5A94" w:rsidP="009324BF">
      <w:r>
        <w:rPr>
          <w:noProof/>
        </w:rPr>
        <w:drawing>
          <wp:anchor distT="0" distB="0" distL="114300" distR="114300" simplePos="0" relativeHeight="251668480" behindDoc="1" locked="0" layoutInCell="1" allowOverlap="1" wp14:anchorId="53FC0C20" wp14:editId="076A00DE">
            <wp:simplePos x="0" y="0"/>
            <wp:positionH relativeFrom="column">
              <wp:posOffset>1583690</wp:posOffset>
            </wp:positionH>
            <wp:positionV relativeFrom="paragraph">
              <wp:posOffset>3175</wp:posOffset>
            </wp:positionV>
            <wp:extent cx="2026285" cy="3466465"/>
            <wp:effectExtent l="0" t="0" r="0" b="635"/>
            <wp:wrapThrough wrapText="bothSides">
              <wp:wrapPolygon edited="0">
                <wp:start x="0" y="0"/>
                <wp:lineTo x="0" y="21485"/>
                <wp:lineTo x="21322" y="21485"/>
                <wp:lineTo x="21322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9324BF" w:rsidRDefault="009324BF" w:rsidP="009324BF"/>
    <w:p w:rsidR="002D1933" w:rsidRDefault="002D1933" w:rsidP="002D1933">
      <w:pPr>
        <w:pStyle w:val="a3"/>
        <w:ind w:left="570" w:firstLine="0"/>
      </w:pPr>
    </w:p>
    <w:p w:rsidR="002D1933" w:rsidRDefault="002D1933" w:rsidP="002D1933">
      <w:pPr>
        <w:pStyle w:val="a3"/>
        <w:ind w:left="570" w:firstLine="0"/>
      </w:pPr>
    </w:p>
    <w:p w:rsidR="002D1933" w:rsidRDefault="002D1933" w:rsidP="002D1933">
      <w:pPr>
        <w:pStyle w:val="a3"/>
        <w:ind w:left="570" w:firstLine="0"/>
      </w:pPr>
    </w:p>
    <w:p w:rsidR="002D1933" w:rsidRPr="002D1933" w:rsidRDefault="0004008E" w:rsidP="002D1933">
      <w:pPr>
        <w:pStyle w:val="a3"/>
        <w:ind w:leftChars="271" w:left="569" w:firstLine="0"/>
        <w:rPr>
          <w:color w:val="FF0000"/>
        </w:rPr>
      </w:pPr>
      <w:r w:rsidRPr="0004008E">
        <w:rPr>
          <w:color w:val="000000" w:themeColor="text1"/>
        </w:rPr>
        <w:t xml:space="preserve">4) </w:t>
      </w:r>
      <w:r w:rsidR="002D1933" w:rsidRPr="002D1933">
        <w:rPr>
          <w:rFonts w:hint="eastAsia"/>
          <w:color w:val="FF0000"/>
        </w:rPr>
        <w:t>在此页面下，已登录</w:t>
      </w:r>
      <w:r w:rsidR="002D1933" w:rsidRPr="002D1933">
        <w:rPr>
          <w:rFonts w:hint="eastAsia"/>
          <w:color w:val="FF0000"/>
        </w:rPr>
        <w:t>CAAS-AP</w:t>
      </w:r>
      <w:r w:rsidR="002D1933" w:rsidRPr="002D1933">
        <w:rPr>
          <w:rFonts w:hint="eastAsia"/>
          <w:color w:val="FF0000"/>
        </w:rPr>
        <w:t>的人员通过微信</w:t>
      </w:r>
      <w:r w:rsidR="002D1933" w:rsidRPr="002D1933">
        <w:rPr>
          <w:rFonts w:hint="eastAsia"/>
          <w:color w:val="FF0000"/>
        </w:rPr>
        <w:t>,QQ</w:t>
      </w:r>
      <w:r w:rsidR="002D1933" w:rsidRPr="002D1933">
        <w:rPr>
          <w:rFonts w:hint="eastAsia"/>
          <w:color w:val="FF0000"/>
        </w:rPr>
        <w:t>等拥有“扫一扫”功能扫描的软件扫描帐号认证页面（图五）中二维码，确认后即完成该用户的登录。</w:t>
      </w:r>
    </w:p>
    <w:p w:rsidR="002D1933" w:rsidRPr="002D1933" w:rsidRDefault="002D1933" w:rsidP="002D1933">
      <w:pPr>
        <w:pStyle w:val="a3"/>
        <w:ind w:left="570" w:firstLine="0"/>
        <w:rPr>
          <w:color w:val="000000" w:themeColor="text1"/>
        </w:rPr>
      </w:pPr>
      <w:r w:rsidRPr="002D1933">
        <w:rPr>
          <w:rFonts w:hint="eastAsia"/>
          <w:color w:val="000000" w:themeColor="text1"/>
        </w:rPr>
        <w:t>每次登录有效期为：</w:t>
      </w:r>
      <w:r w:rsidRPr="002D1933">
        <w:rPr>
          <w:rFonts w:hint="eastAsia"/>
          <w:color w:val="000000" w:themeColor="text1"/>
        </w:rPr>
        <w:t>30</w:t>
      </w:r>
      <w:r w:rsidRPr="002D1933">
        <w:rPr>
          <w:rFonts w:hint="eastAsia"/>
          <w:color w:val="000000" w:themeColor="text1"/>
        </w:rPr>
        <w:t>天</w:t>
      </w:r>
    </w:p>
    <w:p w:rsidR="00AF5A94" w:rsidRDefault="00AF5A94" w:rsidP="00AF5A94">
      <w:r>
        <w:rPr>
          <w:noProof/>
        </w:rPr>
        <w:drawing>
          <wp:anchor distT="0" distB="0" distL="114300" distR="114300" simplePos="0" relativeHeight="251693056" behindDoc="1" locked="0" layoutInCell="1" allowOverlap="1" wp14:anchorId="6486D337" wp14:editId="2361C8DD">
            <wp:simplePos x="0" y="0"/>
            <wp:positionH relativeFrom="column">
              <wp:posOffset>1463040</wp:posOffset>
            </wp:positionH>
            <wp:positionV relativeFrom="paragraph">
              <wp:posOffset>16510</wp:posOffset>
            </wp:positionV>
            <wp:extent cx="1913255" cy="3432810"/>
            <wp:effectExtent l="19050" t="0" r="0" b="0"/>
            <wp:wrapThrough wrapText="bothSides">
              <wp:wrapPolygon edited="0">
                <wp:start x="-215" y="0"/>
                <wp:lineTo x="-215" y="21456"/>
                <wp:lineTo x="21507" y="21456"/>
                <wp:lineTo x="21507" y="0"/>
                <wp:lineTo x="-215" y="0"/>
              </wp:wrapPolygon>
            </wp:wrapThrough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AF5A94" w:rsidRDefault="00AF5A94" w:rsidP="00AF5A94"/>
    <w:p w:rsidR="0004008E" w:rsidRDefault="0004008E" w:rsidP="0004008E">
      <w:pPr>
        <w:ind w:left="567"/>
      </w:pPr>
      <w:r>
        <w:rPr>
          <w:rFonts w:hint="eastAsia"/>
        </w:rPr>
        <w:t>特别</w:t>
      </w:r>
      <w:r>
        <w:t>说明：</w:t>
      </w:r>
      <w:r>
        <w:rPr>
          <w:rFonts w:hint="eastAsia"/>
        </w:rPr>
        <w:t>此认证方式对信息所临时协作人员开放，网络权限却与内部职工相同，但为网络安全起见，登录需要由已经通过认证并登录过</w:t>
      </w:r>
      <w:r>
        <w:rPr>
          <w:rFonts w:hint="eastAsia"/>
        </w:rPr>
        <w:t>CAAS-AP</w:t>
      </w:r>
      <w:r>
        <w:rPr>
          <w:rFonts w:hint="eastAsia"/>
        </w:rPr>
        <w:t>的职工加以认证，</w:t>
      </w:r>
      <w:r>
        <w:t>所内职工需对认证人的</w:t>
      </w:r>
      <w:r>
        <w:rPr>
          <w:rFonts w:hint="eastAsia"/>
        </w:rPr>
        <w:t>上网</w:t>
      </w:r>
      <w:r>
        <w:t>行为负责</w:t>
      </w:r>
      <w:r>
        <w:rPr>
          <w:rFonts w:hint="eastAsia"/>
        </w:rPr>
        <w:t>。</w:t>
      </w:r>
    </w:p>
    <w:p w:rsidR="00AF5A94" w:rsidRPr="0004008E" w:rsidRDefault="00AF5A94" w:rsidP="00AF5A94"/>
    <w:p w:rsidR="00237466" w:rsidRPr="00536814" w:rsidRDefault="00237466" w:rsidP="001548E5">
      <w:pPr>
        <w:pStyle w:val="a3"/>
        <w:ind w:left="570" w:firstLine="0"/>
      </w:pPr>
    </w:p>
    <w:p w:rsidR="005E7F54" w:rsidRDefault="005E7F54">
      <w:pPr>
        <w:widowControl/>
        <w:jc w:val="left"/>
      </w:pPr>
      <w:r>
        <w:br w:type="page"/>
      </w:r>
    </w:p>
    <w:p w:rsidR="00CF5EEC" w:rsidRPr="00CF5EEC" w:rsidRDefault="00CF5EEC" w:rsidP="00CF5EEC"/>
    <w:p w:rsidR="00237466" w:rsidRDefault="00237466" w:rsidP="00237466">
      <w:pPr>
        <w:pStyle w:val="a3"/>
        <w:widowControl/>
        <w:numPr>
          <w:ilvl w:val="0"/>
          <w:numId w:val="4"/>
        </w:numPr>
        <w:jc w:val="left"/>
        <w:rPr>
          <w:noProof/>
        </w:rPr>
      </w:pPr>
      <w:r>
        <w:rPr>
          <w:rFonts w:hint="eastAsia"/>
          <w:noProof/>
        </w:rPr>
        <w:t>访客（读者）</w:t>
      </w:r>
    </w:p>
    <w:p w:rsidR="00237466" w:rsidRDefault="00237466" w:rsidP="00237466">
      <w:pPr>
        <w:pStyle w:val="a3"/>
        <w:widowControl/>
        <w:ind w:left="420" w:firstLine="0"/>
        <w:jc w:val="left"/>
        <w:rPr>
          <w:noProof/>
        </w:rPr>
      </w:pPr>
      <w:r>
        <w:rPr>
          <w:rFonts w:hint="eastAsia"/>
          <w:noProof/>
        </w:rPr>
        <w:t>图书馆楼内还有一部分需要上网的人员是临时工作人员或读者，</w:t>
      </w:r>
      <w:r w:rsidR="00C81023">
        <w:rPr>
          <w:rFonts w:hint="eastAsia"/>
        </w:rPr>
        <w:t>在</w:t>
      </w:r>
      <w:r w:rsidR="00C81023">
        <w:rPr>
          <w:rFonts w:hint="eastAsia"/>
        </w:rPr>
        <w:t>wifi</w:t>
      </w:r>
      <w:r w:rsidR="00C81023">
        <w:rPr>
          <w:rFonts w:hint="eastAsia"/>
        </w:rPr>
        <w:t>状态下选择</w:t>
      </w:r>
      <w:r w:rsidR="00C81023">
        <w:rPr>
          <w:rFonts w:hint="eastAsia"/>
        </w:rPr>
        <w:t>Guest</w:t>
      </w:r>
      <w:r w:rsidR="00C81023">
        <w:rPr>
          <w:rFonts w:hint="eastAsia"/>
        </w:rPr>
        <w:t>后，</w:t>
      </w:r>
      <w:r>
        <w:rPr>
          <w:rFonts w:hint="eastAsia"/>
          <w:noProof/>
        </w:rPr>
        <w:t>通过微信</w:t>
      </w:r>
      <w:r w:rsidR="00C81023">
        <w:rPr>
          <w:rFonts w:hint="eastAsia"/>
          <w:noProof/>
        </w:rPr>
        <w:t>“</w:t>
      </w:r>
      <w:r>
        <w:rPr>
          <w:rFonts w:hint="eastAsia"/>
          <w:noProof/>
        </w:rPr>
        <w:t>扫一扫</w:t>
      </w:r>
      <w:r w:rsidR="00C81023">
        <w:rPr>
          <w:rFonts w:hint="eastAsia"/>
          <w:noProof/>
        </w:rPr>
        <w:t>”</w:t>
      </w:r>
      <w:r>
        <w:rPr>
          <w:rFonts w:hint="eastAsia"/>
          <w:noProof/>
        </w:rPr>
        <w:t>功能，扫描</w:t>
      </w:r>
      <w:r w:rsidR="00C81023">
        <w:rPr>
          <w:rFonts w:hint="eastAsia"/>
          <w:noProof/>
        </w:rPr>
        <w:t>阅览室或大厅张贴</w:t>
      </w:r>
      <w:r>
        <w:rPr>
          <w:rFonts w:hint="eastAsia"/>
          <w:noProof/>
        </w:rPr>
        <w:t>二维码即可登录，或在</w:t>
      </w:r>
      <w:r w:rsidR="00C81023">
        <w:rPr>
          <w:rFonts w:hint="eastAsia"/>
        </w:rPr>
        <w:t>任意浏览器下</w:t>
      </w:r>
      <w:r>
        <w:rPr>
          <w:rFonts w:hint="eastAsia"/>
        </w:rPr>
        <w:t>，进入登录状态，输入</w:t>
      </w:r>
      <w:r w:rsidRPr="0004008E">
        <w:rPr>
          <w:rFonts w:hint="eastAsia"/>
          <w:color w:val="FF0000"/>
        </w:rPr>
        <w:t>用户名</w:t>
      </w:r>
      <w:r w:rsidR="00AC358F" w:rsidRPr="0004008E">
        <w:rPr>
          <w:rFonts w:hint="eastAsia"/>
          <w:color w:val="FF0000"/>
        </w:rPr>
        <w:t>：</w:t>
      </w:r>
      <w:r w:rsidR="00AC358F" w:rsidRPr="0004008E">
        <w:rPr>
          <w:rFonts w:hint="eastAsia"/>
          <w:color w:val="FF0000"/>
        </w:rPr>
        <w:t>Guest</w:t>
      </w:r>
      <w:r w:rsidRPr="0004008E">
        <w:rPr>
          <w:rFonts w:hint="eastAsia"/>
          <w:color w:val="FF0000"/>
        </w:rPr>
        <w:t>及密码</w:t>
      </w:r>
      <w:r w:rsidR="00AC358F" w:rsidRPr="0004008E">
        <w:rPr>
          <w:rFonts w:hint="eastAsia"/>
          <w:color w:val="FF0000"/>
        </w:rPr>
        <w:t>：</w:t>
      </w:r>
      <w:r w:rsidR="00AC358F" w:rsidRPr="0004008E">
        <w:rPr>
          <w:rFonts w:hint="eastAsia"/>
          <w:color w:val="FF0000"/>
        </w:rPr>
        <w:t>gjnytsg</w:t>
      </w:r>
      <w:r w:rsidR="00AC358F">
        <w:rPr>
          <w:rFonts w:hint="eastAsia"/>
        </w:rPr>
        <w:t>（国家农业图书馆首字母）</w:t>
      </w:r>
      <w:r w:rsidR="00536814">
        <w:rPr>
          <w:rFonts w:hint="eastAsia"/>
        </w:rPr>
        <w:t>即</w:t>
      </w:r>
      <w:r w:rsidR="005E7F54">
        <w:rPr>
          <w:rFonts w:hint="eastAsia"/>
        </w:rPr>
        <w:t>可完成登录</w:t>
      </w:r>
      <w:r w:rsidR="00536814">
        <w:rPr>
          <w:rFonts w:hint="eastAsia"/>
        </w:rPr>
        <w:t>。</w:t>
      </w:r>
    </w:p>
    <w:p w:rsidR="00C81023" w:rsidRDefault="00536814" w:rsidP="005E7F54">
      <w:pPr>
        <w:pStyle w:val="a3"/>
        <w:widowControl/>
        <w:ind w:left="420" w:firstLine="0"/>
        <w:jc w:val="left"/>
        <w:rPr>
          <w:noProof/>
        </w:rPr>
      </w:pPr>
      <w:r>
        <w:rPr>
          <w:rFonts w:hint="eastAsia"/>
          <w:noProof/>
        </w:rPr>
        <w:t>此接入状态下，信号覆盖图书馆全楼（含报告厅），但不能</w:t>
      </w:r>
      <w:r w:rsidR="00C81023">
        <w:rPr>
          <w:rFonts w:hint="eastAsia"/>
          <w:noProof/>
        </w:rPr>
        <w:t>登录农科院内网</w:t>
      </w:r>
      <w:r>
        <w:rPr>
          <w:rFonts w:hint="eastAsia"/>
          <w:noProof/>
        </w:rPr>
        <w:t>。</w:t>
      </w:r>
    </w:p>
    <w:p w:rsidR="005E7F54" w:rsidRPr="002D1933" w:rsidRDefault="00536814" w:rsidP="005E7F54">
      <w:pPr>
        <w:pStyle w:val="a3"/>
        <w:widowControl/>
        <w:ind w:left="420" w:firstLine="0"/>
        <w:jc w:val="left"/>
        <w:rPr>
          <w:noProof/>
          <w:color w:val="FF0000"/>
        </w:rPr>
      </w:pPr>
      <w:r w:rsidRPr="002D1933">
        <w:rPr>
          <w:rFonts w:hint="eastAsia"/>
          <w:noProof/>
          <w:color w:val="FF0000"/>
        </w:rPr>
        <w:t>每次登录</w:t>
      </w:r>
      <w:r w:rsidR="005E7F54" w:rsidRPr="002D1933">
        <w:rPr>
          <w:rFonts w:hint="eastAsia"/>
          <w:noProof/>
          <w:color w:val="FF0000"/>
        </w:rPr>
        <w:t>有效期</w:t>
      </w:r>
      <w:r w:rsidRPr="002D1933">
        <w:rPr>
          <w:rFonts w:hint="eastAsia"/>
          <w:noProof/>
          <w:color w:val="FF0000"/>
        </w:rPr>
        <w:t>为</w:t>
      </w:r>
      <w:r w:rsidR="005E7F54" w:rsidRPr="002D1933">
        <w:rPr>
          <w:rFonts w:hint="eastAsia"/>
          <w:noProof/>
          <w:color w:val="FF0000"/>
        </w:rPr>
        <w:t>：</w:t>
      </w:r>
      <w:r w:rsidR="005E7F54" w:rsidRPr="002D1933">
        <w:rPr>
          <w:rFonts w:hint="eastAsia"/>
          <w:noProof/>
          <w:color w:val="FF0000"/>
        </w:rPr>
        <w:t>12</w:t>
      </w:r>
      <w:r w:rsidR="005E7F54" w:rsidRPr="002D1933">
        <w:rPr>
          <w:rFonts w:hint="eastAsia"/>
          <w:noProof/>
          <w:color w:val="FF0000"/>
        </w:rPr>
        <w:t>小时</w:t>
      </w:r>
    </w:p>
    <w:p w:rsidR="00237466" w:rsidRDefault="005E7F54" w:rsidP="00536814">
      <w:pPr>
        <w:pStyle w:val="a3"/>
        <w:widowControl/>
        <w:ind w:leftChars="200" w:left="420" w:firstLineChars="950" w:firstLine="1995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406769" cy="34946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6091" cy="349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F54" w:rsidRDefault="005E7F54" w:rsidP="005E7F54"/>
    <w:p w:rsidR="005E7F54" w:rsidRDefault="00B73D63" w:rsidP="00B73D63">
      <w:pPr>
        <w:pStyle w:val="a3"/>
        <w:numPr>
          <w:ilvl w:val="0"/>
          <w:numId w:val="4"/>
        </w:numPr>
      </w:pPr>
      <w:r>
        <w:rPr>
          <w:rFonts w:hint="eastAsia"/>
        </w:rPr>
        <w:t>报告厅</w:t>
      </w:r>
    </w:p>
    <w:p w:rsidR="00707FB2" w:rsidRDefault="00AF7807" w:rsidP="00707FB2">
      <w:pPr>
        <w:pStyle w:val="a3"/>
        <w:ind w:left="420" w:firstLine="0"/>
      </w:pPr>
      <w:r>
        <w:rPr>
          <w:rFonts w:hint="eastAsia"/>
        </w:rPr>
        <w:t>鉴于报告厅人员密集，且使用报告厅的人员</w:t>
      </w:r>
      <w:r w:rsidR="00707FB2">
        <w:rPr>
          <w:rFonts w:hint="eastAsia"/>
        </w:rPr>
        <w:t>不定，特别为报告厅设立专门覆盖，使用报告厅的临时人员可通过登录</w:t>
      </w:r>
    </w:p>
    <w:p w:rsidR="00AF7807" w:rsidRPr="00707FB2" w:rsidRDefault="00707FB2" w:rsidP="00707FB2">
      <w:pPr>
        <w:pStyle w:val="a3"/>
        <w:ind w:left="420" w:firstLine="0"/>
        <w:rPr>
          <w:color w:val="FF0000"/>
        </w:rPr>
      </w:pPr>
      <w:r w:rsidRPr="00707FB2">
        <w:rPr>
          <w:rFonts w:hint="eastAsia"/>
          <w:color w:val="FF0000"/>
        </w:rPr>
        <w:t>用户名</w:t>
      </w:r>
      <w:r w:rsidRPr="00707FB2">
        <w:rPr>
          <w:color w:val="FF0000"/>
        </w:rPr>
        <w:t>为：</w:t>
      </w:r>
      <w:r w:rsidR="00AF7807" w:rsidRPr="00707FB2">
        <w:rPr>
          <w:rFonts w:hint="eastAsia"/>
          <w:color w:val="FF0000"/>
        </w:rPr>
        <w:t>baogaoting</w:t>
      </w:r>
      <w:r w:rsidR="00AF7807" w:rsidRPr="00707FB2">
        <w:rPr>
          <w:rFonts w:hint="eastAsia"/>
          <w:color w:val="FF0000"/>
        </w:rPr>
        <w:t>登录，密码：</w:t>
      </w:r>
      <w:r w:rsidR="00AF7807" w:rsidRPr="00707FB2">
        <w:rPr>
          <w:rFonts w:hint="eastAsia"/>
          <w:color w:val="FF0000"/>
        </w:rPr>
        <w:t>12345678</w:t>
      </w:r>
    </w:p>
    <w:p w:rsidR="00AF7807" w:rsidRDefault="00AF7807" w:rsidP="00B73D63">
      <w:pPr>
        <w:pStyle w:val="a3"/>
        <w:ind w:left="420" w:firstLine="0"/>
      </w:pPr>
      <w:r>
        <w:rPr>
          <w:rFonts w:hint="eastAsia"/>
        </w:rPr>
        <w:t>说明：由于报告厅的特殊性，报告厅内无线网络</w:t>
      </w:r>
      <w:r w:rsidR="00331E84">
        <w:rPr>
          <w:rFonts w:hint="eastAsia"/>
        </w:rPr>
        <w:t>信号仅覆盖报告厅及贵宾室，</w:t>
      </w:r>
      <w:r>
        <w:rPr>
          <w:rFonts w:hint="eastAsia"/>
        </w:rPr>
        <w:t>不可连接农科院内网，同时限制视频和下载</w:t>
      </w:r>
      <w:r w:rsidR="00536814">
        <w:rPr>
          <w:rFonts w:hint="eastAsia"/>
        </w:rPr>
        <w:t>功能。</w:t>
      </w:r>
    </w:p>
    <w:p w:rsidR="00AF7807" w:rsidRDefault="00AF7807" w:rsidP="00B73D63">
      <w:pPr>
        <w:pStyle w:val="a3"/>
        <w:ind w:left="420" w:firstLine="0"/>
      </w:pPr>
    </w:p>
    <w:p w:rsidR="00707FB2" w:rsidRPr="00AF7807" w:rsidRDefault="00707FB2" w:rsidP="00B73D63">
      <w:pPr>
        <w:pStyle w:val="a3"/>
        <w:ind w:left="420" w:firstLine="0"/>
      </w:pPr>
    </w:p>
    <w:p w:rsidR="00B73D63" w:rsidRDefault="00AF7807" w:rsidP="00B73D63">
      <w:pPr>
        <w:pStyle w:val="a3"/>
        <w:numPr>
          <w:ilvl w:val="0"/>
          <w:numId w:val="4"/>
        </w:numPr>
      </w:pPr>
      <w:r>
        <w:rPr>
          <w:rFonts w:hint="eastAsia"/>
        </w:rPr>
        <w:t>临时会议</w:t>
      </w:r>
    </w:p>
    <w:p w:rsidR="00707FB2" w:rsidRDefault="00331E84" w:rsidP="00D348E0">
      <w:pPr>
        <w:pStyle w:val="a3"/>
        <w:ind w:left="420" w:firstLine="0"/>
      </w:pPr>
      <w:r>
        <w:rPr>
          <w:rFonts w:hint="eastAsia"/>
        </w:rPr>
        <w:t>在图书馆楼内召开会议，会务组可提前告之网络技术室，开设临时接入点</w:t>
      </w:r>
    </w:p>
    <w:p w:rsidR="00331E84" w:rsidRDefault="00707FB2" w:rsidP="00707FB2">
      <w:pPr>
        <w:pStyle w:val="a3"/>
        <w:ind w:left="420" w:firstLine="0"/>
      </w:pPr>
      <w:r w:rsidRPr="00707FB2">
        <w:rPr>
          <w:rFonts w:hint="eastAsia"/>
          <w:color w:val="FF0000"/>
        </w:rPr>
        <w:t>名称</w:t>
      </w:r>
      <w:r w:rsidRPr="00707FB2">
        <w:rPr>
          <w:color w:val="FF0000"/>
        </w:rPr>
        <w:t>为</w:t>
      </w:r>
      <w:r w:rsidR="00331E84" w:rsidRPr="00707FB2">
        <w:rPr>
          <w:rFonts w:hint="eastAsia"/>
          <w:color w:val="FF0000"/>
        </w:rPr>
        <w:t>“</w:t>
      </w:r>
      <w:r w:rsidR="00536814" w:rsidRPr="00707FB2">
        <w:rPr>
          <w:rFonts w:hint="eastAsia"/>
          <w:color w:val="FF0000"/>
        </w:rPr>
        <w:t>M</w:t>
      </w:r>
      <w:r w:rsidR="00331E84" w:rsidRPr="00707FB2">
        <w:rPr>
          <w:rFonts w:hint="eastAsia"/>
          <w:color w:val="FF0000"/>
        </w:rPr>
        <w:t>eeting</w:t>
      </w:r>
      <w:r w:rsidR="00331E84" w:rsidRPr="00707FB2">
        <w:rPr>
          <w:rFonts w:hint="eastAsia"/>
          <w:color w:val="FF0000"/>
        </w:rPr>
        <w:t>”密码</w:t>
      </w:r>
      <w:r w:rsidR="00536814" w:rsidRPr="00707FB2">
        <w:rPr>
          <w:rFonts w:hint="eastAsia"/>
          <w:color w:val="FF0000"/>
        </w:rPr>
        <w:t>为：</w:t>
      </w:r>
      <w:r w:rsidR="00536814" w:rsidRPr="00707FB2">
        <w:rPr>
          <w:rFonts w:hint="eastAsia"/>
          <w:color w:val="FF0000"/>
        </w:rPr>
        <w:t>12345678</w:t>
      </w:r>
      <w:r w:rsidR="00331E84">
        <w:rPr>
          <w:rFonts w:hint="eastAsia"/>
        </w:rPr>
        <w:t>，由会务组通知参会人员。</w:t>
      </w:r>
    </w:p>
    <w:p w:rsidR="00C81023" w:rsidRDefault="00C81023" w:rsidP="00D348E0">
      <w:pPr>
        <w:pStyle w:val="a3"/>
        <w:ind w:left="420" w:firstLine="0"/>
      </w:pPr>
      <w:r>
        <w:rPr>
          <w:rFonts w:hint="eastAsia"/>
        </w:rPr>
        <w:t>临时会议信号覆盖图书馆全楼（含报告厅），不可登录农科院内网</w:t>
      </w:r>
      <w:r w:rsidR="000C3770">
        <w:rPr>
          <w:rFonts w:hint="eastAsia"/>
        </w:rPr>
        <w:t>，限速</w:t>
      </w:r>
      <w:r w:rsidR="000C3770">
        <w:rPr>
          <w:rFonts w:hint="eastAsia"/>
        </w:rPr>
        <w:t>1M</w:t>
      </w:r>
      <w:r w:rsidR="00536814">
        <w:rPr>
          <w:rFonts w:hint="eastAsia"/>
        </w:rPr>
        <w:t>。</w:t>
      </w:r>
    </w:p>
    <w:p w:rsidR="0004008E" w:rsidRDefault="00CE164F" w:rsidP="00D348E0">
      <w:pPr>
        <w:pStyle w:val="a3"/>
        <w:ind w:left="420" w:firstLine="0"/>
      </w:pPr>
      <w:r>
        <w:rPr>
          <w:rFonts w:hint="eastAsia"/>
        </w:rPr>
        <w:t>有效期：会议期及前后各</w:t>
      </w:r>
      <w:r>
        <w:rPr>
          <w:rFonts w:hint="eastAsia"/>
        </w:rPr>
        <w:t>2</w:t>
      </w:r>
      <w:r>
        <w:rPr>
          <w:rFonts w:hint="eastAsia"/>
        </w:rPr>
        <w:t>天。</w:t>
      </w:r>
    </w:p>
    <w:p w:rsidR="0004008E" w:rsidRDefault="0004008E" w:rsidP="00D348E0">
      <w:pPr>
        <w:pStyle w:val="a3"/>
        <w:ind w:left="420" w:firstLine="0"/>
      </w:pPr>
    </w:p>
    <w:p w:rsidR="00CE164F" w:rsidRPr="00331E84" w:rsidRDefault="0004008E" w:rsidP="0004008E">
      <w:pPr>
        <w:pStyle w:val="a3"/>
        <w:ind w:left="420" w:firstLine="0"/>
      </w:pPr>
      <w:r>
        <w:rPr>
          <w:rFonts w:hint="eastAsia"/>
        </w:rPr>
        <w:t>如有</w:t>
      </w:r>
      <w:r>
        <w:t>问题请</w:t>
      </w:r>
      <w:r>
        <w:rPr>
          <w:rFonts w:hint="eastAsia"/>
        </w:rPr>
        <w:t>及时</w:t>
      </w:r>
      <w:r>
        <w:t>联无线网络管理员</w:t>
      </w:r>
      <w:r w:rsidR="00536814">
        <w:rPr>
          <w:rFonts w:hint="eastAsia"/>
        </w:rPr>
        <w:t>：钱然</w:t>
      </w:r>
      <w:r w:rsidR="00536814">
        <w:rPr>
          <w:rFonts w:hint="eastAsia"/>
        </w:rPr>
        <w:t xml:space="preserve"> </w:t>
      </w:r>
      <w:r>
        <w:t xml:space="preserve"> </w:t>
      </w:r>
      <w:r w:rsidR="00536814">
        <w:rPr>
          <w:rFonts w:hint="eastAsia"/>
        </w:rPr>
        <w:t>电话：</w:t>
      </w:r>
      <w:r w:rsidR="00536814">
        <w:rPr>
          <w:rFonts w:hint="eastAsia"/>
        </w:rPr>
        <w:t>82105201</w:t>
      </w:r>
      <w:r w:rsidR="00536814">
        <w:rPr>
          <w:rFonts w:hint="eastAsia"/>
        </w:rPr>
        <w:t>。</w:t>
      </w:r>
    </w:p>
    <w:p w:rsidR="00AF7807" w:rsidRPr="00331E84" w:rsidRDefault="00AF7807" w:rsidP="00AF7807">
      <w:pPr>
        <w:pStyle w:val="a3"/>
        <w:ind w:left="420" w:firstLine="0"/>
      </w:pPr>
    </w:p>
    <w:sectPr w:rsidR="00AF7807" w:rsidRPr="00331E84" w:rsidSect="00FC3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BA" w:rsidRDefault="007822BA" w:rsidP="00536814">
      <w:r>
        <w:separator/>
      </w:r>
    </w:p>
  </w:endnote>
  <w:endnote w:type="continuationSeparator" w:id="0">
    <w:p w:rsidR="007822BA" w:rsidRDefault="007822BA" w:rsidP="0053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BA" w:rsidRDefault="007822BA" w:rsidP="00536814">
      <w:r>
        <w:separator/>
      </w:r>
    </w:p>
  </w:footnote>
  <w:footnote w:type="continuationSeparator" w:id="0">
    <w:p w:rsidR="007822BA" w:rsidRDefault="007822BA" w:rsidP="00536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0D"/>
    <w:multiLevelType w:val="hybridMultilevel"/>
    <w:tmpl w:val="CA80495C"/>
    <w:lvl w:ilvl="0" w:tplc="480456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607EB7"/>
    <w:multiLevelType w:val="hybridMultilevel"/>
    <w:tmpl w:val="557C0410"/>
    <w:lvl w:ilvl="0" w:tplc="C950AD5C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8B4501"/>
    <w:multiLevelType w:val="hybridMultilevel"/>
    <w:tmpl w:val="4E2A2DEA"/>
    <w:lvl w:ilvl="0" w:tplc="B66034FE">
      <w:start w:val="3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6E6B57E1"/>
    <w:multiLevelType w:val="hybridMultilevel"/>
    <w:tmpl w:val="A1AE2C90"/>
    <w:lvl w:ilvl="0" w:tplc="CFCAF878">
      <w:start w:val="1"/>
      <w:numFmt w:val="decimal"/>
      <w:lvlText w:val="%1）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711756A6"/>
    <w:multiLevelType w:val="hybridMultilevel"/>
    <w:tmpl w:val="F2FEC55E"/>
    <w:lvl w:ilvl="0" w:tplc="735885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CD8"/>
    <w:rsid w:val="0004008E"/>
    <w:rsid w:val="00044F82"/>
    <w:rsid w:val="00070002"/>
    <w:rsid w:val="000B16B6"/>
    <w:rsid w:val="000C3770"/>
    <w:rsid w:val="001548E5"/>
    <w:rsid w:val="00211E41"/>
    <w:rsid w:val="00237466"/>
    <w:rsid w:val="002D1933"/>
    <w:rsid w:val="00331E84"/>
    <w:rsid w:val="004310BD"/>
    <w:rsid w:val="004336D7"/>
    <w:rsid w:val="004D3403"/>
    <w:rsid w:val="00536814"/>
    <w:rsid w:val="00570911"/>
    <w:rsid w:val="005E7F54"/>
    <w:rsid w:val="00707FB2"/>
    <w:rsid w:val="007822BA"/>
    <w:rsid w:val="007C1C6C"/>
    <w:rsid w:val="007C4B3E"/>
    <w:rsid w:val="008416AB"/>
    <w:rsid w:val="008F178D"/>
    <w:rsid w:val="009324BF"/>
    <w:rsid w:val="00974358"/>
    <w:rsid w:val="00975930"/>
    <w:rsid w:val="00A14DFB"/>
    <w:rsid w:val="00A26668"/>
    <w:rsid w:val="00AC358F"/>
    <w:rsid w:val="00AC5CD8"/>
    <w:rsid w:val="00AE2D4D"/>
    <w:rsid w:val="00AF5A94"/>
    <w:rsid w:val="00AF7807"/>
    <w:rsid w:val="00B1134A"/>
    <w:rsid w:val="00B618D9"/>
    <w:rsid w:val="00B73D63"/>
    <w:rsid w:val="00BB2E58"/>
    <w:rsid w:val="00BC6A40"/>
    <w:rsid w:val="00C2288E"/>
    <w:rsid w:val="00C81023"/>
    <w:rsid w:val="00C811E5"/>
    <w:rsid w:val="00C81BB1"/>
    <w:rsid w:val="00CE164F"/>
    <w:rsid w:val="00CF5EEC"/>
    <w:rsid w:val="00D348E0"/>
    <w:rsid w:val="00DE3528"/>
    <w:rsid w:val="00DE4942"/>
    <w:rsid w:val="00E563CD"/>
    <w:rsid w:val="00EC43EE"/>
    <w:rsid w:val="00F20F99"/>
    <w:rsid w:val="00F26E46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747EA-204B-4D43-9395-017C27B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D8"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rsid w:val="00AC5CD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5CD8"/>
    <w:rPr>
      <w:sz w:val="18"/>
      <w:szCs w:val="18"/>
    </w:rPr>
  </w:style>
  <w:style w:type="character" w:styleId="a5">
    <w:name w:val="Hyperlink"/>
    <w:basedOn w:val="a0"/>
    <w:uiPriority w:val="99"/>
    <w:unhideWhenUsed/>
    <w:rsid w:val="00C2288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53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3681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3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3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185</Words>
  <Characters>1057</Characters>
  <Application>Microsoft Office Word</Application>
  <DocSecurity>0</DocSecurity>
  <Lines>8</Lines>
  <Paragraphs>2</Paragraphs>
  <ScaleCrop>false</ScaleCrop>
  <Company>caas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胡海燕</dc:creator>
  <cp:lastModifiedBy>qr</cp:lastModifiedBy>
  <cp:revision>26</cp:revision>
  <dcterms:created xsi:type="dcterms:W3CDTF">2015-09-14T01:19:00Z</dcterms:created>
  <dcterms:modified xsi:type="dcterms:W3CDTF">2015-12-18T08:48:00Z</dcterms:modified>
</cp:coreProperties>
</file>